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杞县残联</w:t>
      </w:r>
    </w:p>
    <w:p>
      <w:pPr>
        <w:ind w:firstLine="88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组织开展残疾人职业技术技能培训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为了进一步促进杞县残疾人就业创业、拓宽残疾人就业渠道，破解有劳动需求但行动不便的残疾人实现就业难题，使残疾人能够实现就业创业梦想、实现人生价值, 增强残疾人劳动就业能力，全面提升残疾人整体素质，结合残疾人自身实际积极开展落实技能培训工作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7月4-5日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杞</w:t>
      </w:r>
      <w:r>
        <w:rPr>
          <w:rFonts w:hint="eastAsia" w:ascii="仿宋_GB2312" w:hAnsi="仿宋_GB2312" w:eastAsia="仿宋_GB2312" w:cs="仿宋_GB2312"/>
          <w:sz w:val="32"/>
          <w:szCs w:val="32"/>
        </w:rPr>
        <w:t>县残联在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竹林乡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举办了为期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天的残疾人中式烹调培训班，共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名残疾人学员参加了培训。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1" name="图片 1" descr="30303d4b3a02da4ab27fdf834354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303d4b3a02da4ab27fdf8343546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本期培训，特聘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三级中式烹调师陈占旗、鲁国权</w:t>
      </w:r>
      <w:r>
        <w:rPr>
          <w:rFonts w:hint="eastAsia" w:ascii="仿宋_GB2312" w:hAnsi="仿宋_GB2312" w:eastAsia="仿宋_GB2312" w:cs="仿宋_GB2312"/>
          <w:sz w:val="32"/>
          <w:szCs w:val="32"/>
        </w:rPr>
        <w:t>授课，主要学习与制作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花卷、油饼、鸡蛋饼、蒸酥肉、蒸鸡块、蒸五花肉等</w:t>
      </w:r>
      <w:r>
        <w:rPr>
          <w:rFonts w:hint="eastAsia" w:ascii="仿宋_GB2312" w:hAnsi="仿宋_GB2312" w:eastAsia="仿宋_GB2312" w:cs="仿宋_GB2312"/>
          <w:sz w:val="32"/>
          <w:szCs w:val="32"/>
        </w:rPr>
        <w:t>10余种菜式的烹调技法，学员们积极参与烹饪制作，互帮互学，对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中华名吃</w:t>
      </w:r>
      <w:r>
        <w:rPr>
          <w:rFonts w:hint="eastAsia" w:ascii="仿宋_GB2312" w:hAnsi="仿宋_GB2312" w:eastAsia="仿宋_GB2312" w:cs="仿宋_GB2312"/>
          <w:sz w:val="32"/>
          <w:szCs w:val="32"/>
        </w:rPr>
        <w:t>菜肴烹饪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热情十分高涨，每个学员都得到了细心、职业的指导。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2" name="图片 2" descr="23f102a5b28e0bbd7219e1a96a8cc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f102a5b28e0bbd7219e1a96a8cc6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培训结束后，学员们还进行了实践操作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。学员们纷纷表示，此次培训让自己学到了一技之长，提高了生活质量，为今后的创业、就业打下了坚实基础。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7567F"/>
    <w:rsid w:val="20733BF3"/>
    <w:rsid w:val="227319F7"/>
    <w:rsid w:val="41DE7309"/>
    <w:rsid w:val="5A8903B3"/>
    <w:rsid w:val="5CF7567F"/>
    <w:rsid w:val="5E616BEB"/>
    <w:rsid w:val="5E6D5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2020-07-06T00:42:00Z</dcterms:created>
  <dc:creator>心静如水</dc:creator>
  <cp:lastModifiedBy>Administrator</cp:lastModifiedBy>
  <dcterms:modified xsi:type="dcterms:W3CDTF">2020-07-06T01:24:49Z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